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45AAB" w14:textId="77777777" w:rsidR="00AA237B" w:rsidRPr="00C4311C" w:rsidRDefault="00AA237B" w:rsidP="00AA237B">
      <w:pPr>
        <w:pStyle w:val="Paragraphe"/>
        <w:jc w:val="center"/>
        <w:rPr>
          <w:rFonts w:ascii="Marianne" w:hAnsi="Marianne"/>
          <w:b/>
        </w:rPr>
      </w:pPr>
      <w:r w:rsidRPr="00C4311C">
        <w:rPr>
          <w:rFonts w:ascii="Marianne" w:hAnsi="Marianne"/>
          <w:b/>
          <w:sz w:val="28"/>
        </w:rPr>
        <w:t>Plan d’action environnementale</w:t>
      </w:r>
      <w:r w:rsidR="00881608" w:rsidRPr="00C4311C">
        <w:rPr>
          <w:rFonts w:ascii="Marianne" w:hAnsi="Marianne"/>
          <w:b/>
          <w:sz w:val="28"/>
        </w:rPr>
        <w:t xml:space="preserve"> (PAE)</w:t>
      </w:r>
    </w:p>
    <w:p w14:paraId="2F172525" w14:textId="77777777" w:rsidR="00AA237B" w:rsidRPr="00C4311C" w:rsidRDefault="00AA237B" w:rsidP="00AA237B">
      <w:pPr>
        <w:pStyle w:val="Paragraphe"/>
        <w:jc w:val="center"/>
        <w:rPr>
          <w:rFonts w:ascii="Marianne" w:hAnsi="Marianne"/>
          <w:i/>
          <w:u w:val="single"/>
        </w:rPr>
      </w:pPr>
      <w:r w:rsidRPr="00C4311C">
        <w:rPr>
          <w:rFonts w:ascii="Marianne" w:hAnsi="Marianne"/>
          <w:i/>
          <w:u w:val="single"/>
        </w:rPr>
        <w:t>A compléter impérativement par le candidat</w:t>
      </w:r>
    </w:p>
    <w:p w14:paraId="25F8B9CF" w14:textId="77777777" w:rsidR="00AA237B" w:rsidRPr="00C4311C" w:rsidRDefault="00AA237B" w:rsidP="00AA237B">
      <w:pPr>
        <w:pStyle w:val="Paragraphe"/>
        <w:jc w:val="center"/>
        <w:rPr>
          <w:rFonts w:ascii="Marianne" w:hAnsi="Marianne"/>
          <w:i/>
          <w:u w:val="single"/>
        </w:rPr>
      </w:pPr>
    </w:p>
    <w:p w14:paraId="51FD0AF9" w14:textId="77777777" w:rsidR="00AA237B" w:rsidRPr="00C4311C" w:rsidRDefault="00AA237B" w:rsidP="00AA237B">
      <w:pPr>
        <w:pStyle w:val="Paragraphe"/>
        <w:rPr>
          <w:rFonts w:ascii="Marianne" w:hAnsi="Marianne"/>
        </w:rPr>
      </w:pPr>
      <w:r w:rsidRPr="00C4311C">
        <w:rPr>
          <w:rFonts w:ascii="Marianne" w:hAnsi="Marianne"/>
        </w:rPr>
        <w:t>L'attention des entreprises est appelée sur les conditions d'exécution des travaux projetés en ce qui concerne la tenue du chantier, son apparence extérieure et sa propreté.</w:t>
      </w:r>
    </w:p>
    <w:p w14:paraId="739AC4F3" w14:textId="77777777" w:rsidR="00AA237B" w:rsidRPr="00C4311C" w:rsidRDefault="00AA237B" w:rsidP="00AA237B">
      <w:pPr>
        <w:pStyle w:val="Parareponse"/>
        <w:keepNext/>
        <w:rPr>
          <w:rFonts w:ascii="Marianne" w:hAnsi="Marianne"/>
        </w:rPr>
      </w:pPr>
      <w:r w:rsidRPr="00C4311C">
        <w:rPr>
          <w:rFonts w:ascii="Marianne" w:hAnsi="Marianne"/>
        </w:rPr>
        <w:t>Les entreprises joindront en conséquence à leur offre un engagement à ce sujet sous la forme d'un plan d’action environnemental (PAE), traitant en particulier des points suivants :</w:t>
      </w:r>
    </w:p>
    <w:p w14:paraId="13829DF5" w14:textId="77777777" w:rsidR="00AA237B" w:rsidRPr="00C4311C" w:rsidRDefault="00AA237B" w:rsidP="00AA237B">
      <w:pPr>
        <w:pStyle w:val="Paragraphe"/>
        <w:numPr>
          <w:ilvl w:val="0"/>
          <w:numId w:val="4"/>
        </w:numPr>
        <w:rPr>
          <w:rFonts w:ascii="Marianne" w:hAnsi="Marianne"/>
        </w:rPr>
      </w:pPr>
      <w:r w:rsidRPr="00C4311C">
        <w:rPr>
          <w:rFonts w:ascii="Marianne" w:hAnsi="Marianne"/>
        </w:rPr>
        <w:t>Propret</w:t>
      </w:r>
      <w:r w:rsidR="00D735B3" w:rsidRPr="00C4311C">
        <w:rPr>
          <w:rFonts w:ascii="Marianne" w:hAnsi="Marianne"/>
        </w:rPr>
        <w:t>é du chantier et de ses abords</w:t>
      </w:r>
    </w:p>
    <w:p w14:paraId="14F28743" w14:textId="77777777" w:rsidR="00AA237B" w:rsidRPr="00C4311C" w:rsidRDefault="00D735B3" w:rsidP="00AA237B">
      <w:pPr>
        <w:pStyle w:val="Paragraphe"/>
        <w:numPr>
          <w:ilvl w:val="0"/>
          <w:numId w:val="4"/>
        </w:numPr>
        <w:rPr>
          <w:rFonts w:ascii="Marianne" w:hAnsi="Marianne"/>
        </w:rPr>
      </w:pPr>
      <w:r w:rsidRPr="00C4311C">
        <w:rPr>
          <w:rFonts w:ascii="Marianne" w:hAnsi="Marianne"/>
        </w:rPr>
        <w:t>M</w:t>
      </w:r>
      <w:r w:rsidR="00AA237B" w:rsidRPr="00C4311C">
        <w:rPr>
          <w:rFonts w:ascii="Marianne" w:hAnsi="Marianne"/>
        </w:rPr>
        <w:t xml:space="preserve">oyens de réduction des nuisances (notamment bruit, poussières, et </w:t>
      </w:r>
      <w:r w:rsidRPr="00C4311C">
        <w:rPr>
          <w:rFonts w:ascii="Marianne" w:hAnsi="Marianne"/>
        </w:rPr>
        <w:t>gestion des avoisinants, etc.)</w:t>
      </w:r>
    </w:p>
    <w:p w14:paraId="373BE537" w14:textId="77777777" w:rsidR="00AA237B" w:rsidRPr="00C4311C" w:rsidRDefault="00B825B9" w:rsidP="00AA237B">
      <w:pPr>
        <w:pStyle w:val="Paragraphe"/>
        <w:numPr>
          <w:ilvl w:val="0"/>
          <w:numId w:val="4"/>
        </w:numPr>
        <w:rPr>
          <w:rFonts w:ascii="Marianne" w:hAnsi="Marianne"/>
        </w:rPr>
      </w:pPr>
      <w:r w:rsidRPr="00C4311C">
        <w:rPr>
          <w:rFonts w:ascii="Marianne" w:hAnsi="Marianne"/>
        </w:rPr>
        <w:t>Réduction, é</w:t>
      </w:r>
      <w:r w:rsidR="00AA237B" w:rsidRPr="00C4311C">
        <w:rPr>
          <w:rFonts w:ascii="Marianne" w:hAnsi="Marianne"/>
        </w:rPr>
        <w:t>liminati</w:t>
      </w:r>
      <w:r w:rsidR="00D735B3" w:rsidRPr="00C4311C">
        <w:rPr>
          <w:rFonts w:ascii="Marianne" w:hAnsi="Marianne"/>
        </w:rPr>
        <w:t>on et traçabilité des déchets </w:t>
      </w:r>
    </w:p>
    <w:p w14:paraId="0FD53A96" w14:textId="77777777" w:rsidR="00AA237B" w:rsidRPr="00C4311C" w:rsidRDefault="00AA237B" w:rsidP="00AA237B">
      <w:pPr>
        <w:pStyle w:val="Paragraphe"/>
        <w:numPr>
          <w:ilvl w:val="0"/>
          <w:numId w:val="4"/>
        </w:numPr>
        <w:rPr>
          <w:rFonts w:ascii="Marianne" w:hAnsi="Marianne"/>
        </w:rPr>
      </w:pPr>
      <w:r w:rsidRPr="00C4311C">
        <w:rPr>
          <w:rFonts w:ascii="Marianne" w:hAnsi="Marianne"/>
        </w:rPr>
        <w:t>Moyens utilisés pour réaliser des économies d’eau et d’</w:t>
      </w:r>
      <w:r w:rsidR="00D735B3" w:rsidRPr="00C4311C">
        <w:rPr>
          <w:rFonts w:ascii="Marianne" w:hAnsi="Marianne"/>
        </w:rPr>
        <w:t>énergie</w:t>
      </w:r>
    </w:p>
    <w:p w14:paraId="02354A89" w14:textId="77777777" w:rsidR="00D735B3" w:rsidRPr="00C4311C" w:rsidRDefault="00D735B3" w:rsidP="00D735B3">
      <w:pPr>
        <w:pStyle w:val="Paragraphe"/>
        <w:numPr>
          <w:ilvl w:val="0"/>
          <w:numId w:val="4"/>
        </w:numPr>
        <w:rPr>
          <w:rFonts w:ascii="Marianne" w:hAnsi="Marianne"/>
        </w:rPr>
      </w:pPr>
      <w:r w:rsidRPr="00C4311C">
        <w:rPr>
          <w:rFonts w:ascii="Marianne" w:hAnsi="Marianne"/>
        </w:rPr>
        <w:t>Moyens affectés par l’entreprise pour le respect des clauses environnementales</w:t>
      </w:r>
    </w:p>
    <w:p w14:paraId="51792C88" w14:textId="77777777" w:rsidR="00C4311C" w:rsidRPr="00C4311C" w:rsidRDefault="00C4311C">
      <w:pPr>
        <w:rPr>
          <w:rFonts w:ascii="Marianne" w:hAnsi="Marianne"/>
        </w:rPr>
      </w:pPr>
    </w:p>
    <w:p w14:paraId="30AE312E" w14:textId="77777777" w:rsidR="00881608" w:rsidRPr="00C4311C" w:rsidRDefault="00881608">
      <w:pPr>
        <w:rPr>
          <w:rFonts w:ascii="Marianne" w:hAnsi="Marianne" w:cs="Times New Roman"/>
          <w:b/>
          <w:sz w:val="24"/>
          <w:szCs w:val="24"/>
          <w:u w:val="single"/>
        </w:rPr>
      </w:pPr>
      <w:r w:rsidRPr="00C4311C">
        <w:rPr>
          <w:rFonts w:ascii="Marianne" w:hAnsi="Marianne" w:cs="Times New Roman"/>
          <w:b/>
          <w:sz w:val="24"/>
          <w:szCs w:val="24"/>
          <w:u w:val="single"/>
        </w:rPr>
        <w:br w:type="page"/>
      </w:r>
    </w:p>
    <w:p w14:paraId="25A17F0A" w14:textId="77777777" w:rsidR="00AA237B" w:rsidRPr="00C4311C" w:rsidRDefault="00AA237B">
      <w:pPr>
        <w:rPr>
          <w:rFonts w:ascii="Marianne" w:hAnsi="Marianne" w:cs="Times New Roman"/>
          <w:b/>
          <w:sz w:val="24"/>
          <w:szCs w:val="24"/>
          <w:u w:val="single"/>
        </w:rPr>
      </w:pPr>
      <w:r w:rsidRPr="00C4311C">
        <w:rPr>
          <w:rFonts w:ascii="Marianne" w:hAnsi="Marianne" w:cs="Times New Roman"/>
          <w:b/>
          <w:sz w:val="24"/>
          <w:szCs w:val="24"/>
          <w:u w:val="single"/>
        </w:rPr>
        <w:lastRenderedPageBreak/>
        <w:t xml:space="preserve">Cadre à compléter par l’entreprise : </w:t>
      </w:r>
    </w:p>
    <w:p w14:paraId="3F93677E" w14:textId="77777777" w:rsidR="00AA237B" w:rsidRPr="00C4311C" w:rsidRDefault="00AA237B" w:rsidP="00AA237B">
      <w:pPr>
        <w:pStyle w:val="Paragraphedeliste"/>
        <w:numPr>
          <w:ilvl w:val="0"/>
          <w:numId w:val="1"/>
        </w:num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t>Méthodologie de l’entreprise pour assurer la propreté du chantier et de ses abords :</w:t>
      </w:r>
    </w:p>
    <w:p w14:paraId="14F623D8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1C9CB7E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590793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2860D2A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BB3DF4C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E8A34B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71401C2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5941D56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E362603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E5D1CA7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5210B29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FB5EB3A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10DE6E9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D60667D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648AE57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D550CC9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62D831F1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B00C9DD" w14:textId="77777777" w:rsidR="00D735B3" w:rsidRPr="00C4311C" w:rsidRDefault="00D735B3">
      <w:p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br w:type="page"/>
      </w:r>
    </w:p>
    <w:p w14:paraId="084CD89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71CC569" w14:textId="77777777" w:rsidR="00AA237B" w:rsidRPr="00C4311C" w:rsidRDefault="00AA237B" w:rsidP="00AA237B">
      <w:pPr>
        <w:pStyle w:val="Paragraphedeliste"/>
        <w:numPr>
          <w:ilvl w:val="0"/>
          <w:numId w:val="1"/>
        </w:num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t xml:space="preserve">Moyens mis en œuvre par l’entreprise pour assurer la </w:t>
      </w:r>
      <w:r w:rsidR="00D735B3" w:rsidRPr="00C4311C">
        <w:rPr>
          <w:rFonts w:ascii="Marianne" w:hAnsi="Marianne" w:cs="Times New Roman"/>
        </w:rPr>
        <w:t xml:space="preserve">limitation et la </w:t>
      </w:r>
      <w:r w:rsidRPr="00C4311C">
        <w:rPr>
          <w:rFonts w:ascii="Marianne" w:hAnsi="Marianne" w:cs="Times New Roman"/>
        </w:rPr>
        <w:t>gestion des nuisances diverses (poussières, bruits, pollution visuelles, pollution de site) :</w:t>
      </w:r>
    </w:p>
    <w:p w14:paraId="75CE105A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D564A46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26C49C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F56415D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6B1654F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52C57851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CA5A273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9560C9C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52EC02B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D8F296F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8354BE3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FACFEA8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AB25FE7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6815F7D5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DD19B32" w14:textId="77777777" w:rsidR="00D735B3" w:rsidRPr="00C4311C" w:rsidRDefault="00D735B3">
      <w:p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br w:type="page"/>
      </w:r>
    </w:p>
    <w:p w14:paraId="5D3B8775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FC8797B" w14:textId="77777777" w:rsidR="00AA237B" w:rsidRPr="00C4311C" w:rsidRDefault="00722EAD" w:rsidP="00AA237B">
      <w:pPr>
        <w:pStyle w:val="Paragraphedeliste"/>
        <w:numPr>
          <w:ilvl w:val="0"/>
          <w:numId w:val="1"/>
        </w:num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t xml:space="preserve">Moyens mise en œuvre </w:t>
      </w:r>
      <w:r w:rsidR="00D735B3" w:rsidRPr="00C4311C">
        <w:rPr>
          <w:rFonts w:ascii="Marianne" w:hAnsi="Marianne" w:cs="Times New Roman"/>
        </w:rPr>
        <w:t xml:space="preserve">par l’entreprise </w:t>
      </w:r>
      <w:r w:rsidRPr="00C4311C">
        <w:rPr>
          <w:rFonts w:ascii="Marianne" w:hAnsi="Marianne" w:cs="Times New Roman"/>
        </w:rPr>
        <w:t xml:space="preserve">pour limiter les déchets, </w:t>
      </w:r>
      <w:r w:rsidR="00D735B3" w:rsidRPr="00C4311C">
        <w:rPr>
          <w:rFonts w:ascii="Marianne" w:hAnsi="Marianne" w:cs="Times New Roman"/>
        </w:rPr>
        <w:t xml:space="preserve">faciliter leur </w:t>
      </w:r>
      <w:r w:rsidRPr="00C4311C">
        <w:rPr>
          <w:rFonts w:ascii="Marianne" w:hAnsi="Marianne" w:cs="Times New Roman"/>
        </w:rPr>
        <w:t>é</w:t>
      </w:r>
      <w:r w:rsidR="00AA237B" w:rsidRPr="00C4311C">
        <w:rPr>
          <w:rFonts w:ascii="Marianne" w:hAnsi="Marianne" w:cs="Times New Roman"/>
        </w:rPr>
        <w:t>limination et traçabilité</w:t>
      </w:r>
      <w:r w:rsidR="00D735B3" w:rsidRPr="00C4311C">
        <w:rPr>
          <w:rFonts w:ascii="Marianne" w:hAnsi="Marianne" w:cs="Times New Roman"/>
        </w:rPr>
        <w:t xml:space="preserve"> </w:t>
      </w:r>
      <w:r w:rsidR="00AA237B" w:rsidRPr="00C4311C">
        <w:rPr>
          <w:rFonts w:ascii="Marianne" w:hAnsi="Marianne" w:cs="Times New Roman"/>
        </w:rPr>
        <w:t>:</w:t>
      </w:r>
    </w:p>
    <w:p w14:paraId="58E945B0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8236142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5056DF2B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FBC4552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64BC2651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116CEDD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30ABB2C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DBB3404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21C75DAA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86115ED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F9316C4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8DD25D0" w14:textId="77777777" w:rsidR="00D735B3" w:rsidRPr="00C4311C" w:rsidRDefault="00D735B3">
      <w:p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br w:type="page"/>
      </w:r>
    </w:p>
    <w:p w14:paraId="2700506A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5219C0A8" w14:textId="77777777" w:rsidR="00D735B3" w:rsidRPr="00C4311C" w:rsidRDefault="00D735B3" w:rsidP="00D735B3">
      <w:pPr>
        <w:pStyle w:val="Paragraphedeliste"/>
        <w:numPr>
          <w:ilvl w:val="0"/>
          <w:numId w:val="1"/>
        </w:num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t>Moyens mis en œuvre par l’entreprise pour réaliser des économies d’eau et d’énergie :</w:t>
      </w:r>
    </w:p>
    <w:p w14:paraId="4100D82E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58722CCF" w14:textId="77777777" w:rsidR="00D735B3" w:rsidRPr="00C4311C" w:rsidRDefault="00D735B3">
      <w:p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br w:type="page"/>
      </w:r>
    </w:p>
    <w:p w14:paraId="2F2DE1B5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E38B4CC" w14:textId="77777777" w:rsidR="00AA237B" w:rsidRPr="00C4311C" w:rsidRDefault="00AA237B" w:rsidP="00AA237B">
      <w:pPr>
        <w:pStyle w:val="Paragraphedeliste"/>
        <w:numPr>
          <w:ilvl w:val="0"/>
          <w:numId w:val="1"/>
        </w:numPr>
        <w:rPr>
          <w:rFonts w:ascii="Marianne" w:hAnsi="Marianne" w:cs="Times New Roman"/>
        </w:rPr>
      </w:pPr>
      <w:r w:rsidRPr="00C4311C">
        <w:rPr>
          <w:rFonts w:ascii="Marianne" w:hAnsi="Marianne" w:cs="Times New Roman"/>
        </w:rPr>
        <w:t xml:space="preserve">Moyens affectés par l’entreprise pour le suivi du respect des clauses environnementales, et </w:t>
      </w:r>
      <w:r w:rsidR="00D735B3" w:rsidRPr="00C4311C">
        <w:rPr>
          <w:rFonts w:ascii="Marianne" w:hAnsi="Marianne" w:cs="Times New Roman"/>
        </w:rPr>
        <w:t xml:space="preserve">les actions de </w:t>
      </w:r>
      <w:r w:rsidRPr="00C4311C">
        <w:rPr>
          <w:rFonts w:ascii="Marianne" w:hAnsi="Marianne" w:cs="Times New Roman"/>
        </w:rPr>
        <w:t>communication proposée</w:t>
      </w:r>
      <w:r w:rsidR="00D735B3" w:rsidRPr="00C4311C">
        <w:rPr>
          <w:rFonts w:ascii="Marianne" w:hAnsi="Marianne" w:cs="Times New Roman"/>
        </w:rPr>
        <w:t>s</w:t>
      </w:r>
      <w:r w:rsidRPr="00C4311C">
        <w:rPr>
          <w:rFonts w:ascii="Marianne" w:hAnsi="Marianne" w:cs="Times New Roman"/>
        </w:rPr>
        <w:t xml:space="preserve"> auprès des utilisateurs </w:t>
      </w:r>
      <w:r w:rsidR="00D735B3" w:rsidRPr="00C4311C">
        <w:rPr>
          <w:rFonts w:ascii="Marianne" w:hAnsi="Marianne" w:cs="Times New Roman"/>
        </w:rPr>
        <w:t>et riverains :</w:t>
      </w:r>
    </w:p>
    <w:p w14:paraId="307CB9FF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BF834D8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3C1007B4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4E0457EF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7AE59F9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6BE5963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F77D9B9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53E84EDF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226917D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6CA81F08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08BB5FB5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17536884" w14:textId="77777777" w:rsidR="00AA237B" w:rsidRPr="00C4311C" w:rsidRDefault="00AA237B" w:rsidP="00AA237B">
      <w:pPr>
        <w:rPr>
          <w:rFonts w:ascii="Marianne" w:hAnsi="Marianne" w:cs="Times New Roman"/>
        </w:rPr>
      </w:pPr>
    </w:p>
    <w:p w14:paraId="75DD478C" w14:textId="77777777" w:rsidR="00AA237B" w:rsidRPr="00C4311C" w:rsidRDefault="00AA237B">
      <w:pPr>
        <w:rPr>
          <w:rFonts w:ascii="Marianne" w:hAnsi="Marianne"/>
        </w:rPr>
      </w:pPr>
    </w:p>
    <w:sectPr w:rsidR="00AA237B" w:rsidRPr="00C43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7309D"/>
    <w:multiLevelType w:val="hybridMultilevel"/>
    <w:tmpl w:val="6220DD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E1608"/>
    <w:multiLevelType w:val="multilevel"/>
    <w:tmpl w:val="CD024DC8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E7667AF"/>
    <w:multiLevelType w:val="multilevel"/>
    <w:tmpl w:val="FA427926"/>
    <w:lvl w:ilvl="0">
      <w:numFmt w:val="bullet"/>
      <w:lvlText w:val="•"/>
      <w:lvlJc w:val="left"/>
      <w:pPr>
        <w:ind w:left="128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64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00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36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72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08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44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80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167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78854B52"/>
    <w:multiLevelType w:val="hybridMultilevel"/>
    <w:tmpl w:val="64BCD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955279">
    <w:abstractNumId w:val="3"/>
  </w:num>
  <w:num w:numId="2" w16cid:durableId="871302588">
    <w:abstractNumId w:val="1"/>
  </w:num>
  <w:num w:numId="3" w16cid:durableId="1995639290">
    <w:abstractNumId w:val="2"/>
  </w:num>
  <w:num w:numId="4" w16cid:durableId="177741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37B"/>
    <w:rsid w:val="003F2759"/>
    <w:rsid w:val="00661377"/>
    <w:rsid w:val="00722EAD"/>
    <w:rsid w:val="00881608"/>
    <w:rsid w:val="00AA237B"/>
    <w:rsid w:val="00B825B9"/>
    <w:rsid w:val="00C4311C"/>
    <w:rsid w:val="00D735B3"/>
    <w:rsid w:val="00E17129"/>
    <w:rsid w:val="00E3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97C5"/>
  <w15:chartTrackingRefBased/>
  <w15:docId w15:val="{3E1D696A-8443-44E9-B56F-D95C483B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237B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customStyle="1" w:styleId="Standard">
    <w:name w:val="Standard"/>
    <w:rsid w:val="00AA237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customStyle="1" w:styleId="Internetlink">
    <w:name w:val="Internet link"/>
    <w:rsid w:val="00AA237B"/>
    <w:rPr>
      <w:color w:val="000080"/>
      <w:u w:val="single"/>
    </w:rPr>
  </w:style>
  <w:style w:type="paragraph" w:customStyle="1" w:styleId="Paragraphe">
    <w:name w:val="Paragraphe"/>
    <w:basedOn w:val="Standard"/>
    <w:rsid w:val="00AA237B"/>
    <w:pPr>
      <w:spacing w:before="120"/>
    </w:pPr>
  </w:style>
  <w:style w:type="paragraph" w:customStyle="1" w:styleId="Parareponse">
    <w:name w:val="Para_reponse"/>
    <w:basedOn w:val="Standard"/>
    <w:rsid w:val="00AA237B"/>
    <w:pPr>
      <w:spacing w:before="120" w:after="120"/>
    </w:pPr>
  </w:style>
  <w:style w:type="paragraph" w:customStyle="1" w:styleId="Reponse">
    <w:name w:val="Reponse"/>
    <w:basedOn w:val="Standard"/>
    <w:rsid w:val="00AA237B"/>
    <w:pPr>
      <w:ind w:left="567" w:right="567"/>
    </w:pPr>
  </w:style>
  <w:style w:type="character" w:customStyle="1" w:styleId="Listepuces2Car">
    <w:name w:val="Liste à puces 2 Car"/>
    <w:basedOn w:val="Policepardfaut"/>
    <w:rsid w:val="00AA237B"/>
    <w:rPr>
      <w:rFonts w:ascii="Tahoma" w:eastAsia="Tahoma" w:hAnsi="Tahoma" w:cs="Tahom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GACHON Charlotte</dc:creator>
  <cp:keywords/>
  <dc:description/>
  <cp:lastModifiedBy>SOUCHAUD Nicolas</cp:lastModifiedBy>
  <cp:revision>6</cp:revision>
  <dcterms:created xsi:type="dcterms:W3CDTF">2022-08-10T14:36:00Z</dcterms:created>
  <dcterms:modified xsi:type="dcterms:W3CDTF">2026-02-26T09:09:00Z</dcterms:modified>
</cp:coreProperties>
</file>